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0" w:rsidRPr="00A07A0B" w:rsidRDefault="00875F30" w:rsidP="00875F30">
      <w:pPr>
        <w:rPr>
          <w:rFonts w:ascii="Times New Roman" w:hAnsi="Times New Roman" w:cs="Times New Roman"/>
        </w:rPr>
      </w:pPr>
      <w:r w:rsidRPr="00A07A0B">
        <w:rPr>
          <w:rFonts w:ascii="Times New Roman" w:hAnsi="Times New Roman" w:cs="Times New Roman"/>
          <w:b/>
          <w:bCs/>
        </w:rPr>
        <w:t>ТЕХНОЛОГИЧЕСКАЯ КАРТА УРОКА</w:t>
      </w:r>
    </w:p>
    <w:p w:rsidR="00875F30" w:rsidRPr="00A07A0B" w:rsidRDefault="00875F30" w:rsidP="00875F30">
      <w:pPr>
        <w:rPr>
          <w:rFonts w:ascii="Times New Roman" w:hAnsi="Times New Roman" w:cs="Times New Roman"/>
        </w:rPr>
      </w:pPr>
      <w:r w:rsidRPr="00A07A0B">
        <w:rPr>
          <w:rFonts w:ascii="Times New Roman" w:hAnsi="Times New Roman" w:cs="Times New Roman"/>
          <w:b/>
          <w:bCs/>
        </w:rPr>
        <w:t>литературного чтения</w:t>
      </w:r>
      <w:bookmarkStart w:id="0" w:name="_GoBack"/>
      <w:bookmarkEnd w:id="0"/>
    </w:p>
    <w:p w:rsidR="00875F30" w:rsidRPr="00A07A0B" w:rsidRDefault="00875F30" w:rsidP="00CA7E50">
      <w:pPr>
        <w:rPr>
          <w:rFonts w:ascii="Times New Roman" w:hAnsi="Times New Roman" w:cs="Times New Roman"/>
        </w:rPr>
      </w:pPr>
      <w:r w:rsidRPr="00A07A0B">
        <w:rPr>
          <w:rFonts w:ascii="Times New Roman" w:hAnsi="Times New Roman" w:cs="Times New Roman"/>
          <w:b/>
          <w:bCs/>
        </w:rPr>
        <w:t xml:space="preserve">в 1 классе </w:t>
      </w:r>
    </w:p>
    <w:p w:rsidR="00875F30" w:rsidRPr="00CA7E50" w:rsidRDefault="00CA7E50" w:rsidP="00875F30">
      <w:pPr>
        <w:rPr>
          <w:rFonts w:ascii="Times New Roman" w:hAnsi="Times New Roman" w:cs="Times New Roman"/>
          <w:b/>
        </w:rPr>
      </w:pPr>
      <w:r w:rsidRPr="00CA7E50">
        <w:rPr>
          <w:rFonts w:ascii="Times New Roman" w:hAnsi="Times New Roman" w:cs="Times New Roman"/>
          <w:b/>
        </w:rPr>
        <w:t xml:space="preserve">учитель </w:t>
      </w:r>
      <w:proofErr w:type="spellStart"/>
      <w:r w:rsidRPr="00CA7E50">
        <w:rPr>
          <w:rFonts w:ascii="Times New Roman" w:hAnsi="Times New Roman" w:cs="Times New Roman"/>
          <w:b/>
        </w:rPr>
        <w:t>Марцелова</w:t>
      </w:r>
      <w:proofErr w:type="spellEnd"/>
      <w:r>
        <w:rPr>
          <w:rFonts w:ascii="Times New Roman" w:hAnsi="Times New Roman" w:cs="Times New Roman"/>
          <w:b/>
        </w:rPr>
        <w:t xml:space="preserve">  И. Ю</w:t>
      </w:r>
      <w:r w:rsidRPr="00CA7E50">
        <w:rPr>
          <w:rFonts w:ascii="Times New Roman" w:hAnsi="Times New Roman" w:cs="Times New Roman"/>
          <w:b/>
        </w:rPr>
        <w:t>.</w:t>
      </w:r>
    </w:p>
    <w:p w:rsidR="00875F30" w:rsidRPr="00A07A0B" w:rsidRDefault="00875F30" w:rsidP="00875F30">
      <w:pPr>
        <w:rPr>
          <w:rFonts w:ascii="Times New Roman" w:hAnsi="Times New Roman" w:cs="Times New Roman"/>
        </w:rPr>
      </w:pPr>
      <w:r w:rsidRPr="00A07A0B">
        <w:rPr>
          <w:rFonts w:ascii="Times New Roman" w:hAnsi="Times New Roman" w:cs="Times New Roman"/>
          <w:b/>
          <w:bCs/>
        </w:rPr>
        <w:t>Технологическая карта урока литературного чтения.</w:t>
      </w:r>
    </w:p>
    <w:tbl>
      <w:tblPr>
        <w:tblW w:w="154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671"/>
        <w:gridCol w:w="636"/>
        <w:gridCol w:w="693"/>
        <w:gridCol w:w="2200"/>
        <w:gridCol w:w="2382"/>
        <w:gridCol w:w="551"/>
        <w:gridCol w:w="2273"/>
        <w:gridCol w:w="60"/>
        <w:gridCol w:w="1897"/>
        <w:gridCol w:w="2008"/>
        <w:gridCol w:w="102"/>
        <w:gridCol w:w="342"/>
        <w:gridCol w:w="50"/>
        <w:gridCol w:w="50"/>
      </w:tblGrid>
      <w:tr w:rsidR="00A07A0B" w:rsidRPr="00A07A0B" w:rsidTr="007110D7">
        <w:trPr>
          <w:tblCellSpacing w:w="15" w:type="dxa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07A0B" w:rsidRPr="00A07A0B" w:rsidTr="007110D7">
        <w:trPr>
          <w:gridAfter w:val="1"/>
          <w:wAfter w:w="5" w:type="dxa"/>
          <w:tblCellSpacing w:w="15" w:type="dxa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31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7110D7" w:rsidP="0071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 старинных книг. Повторение и обобщение по разделу </w:t>
            </w:r>
            <w:r w:rsidR="00875F30" w:rsidRPr="00A07A0B">
              <w:rPr>
                <w:rFonts w:ascii="Times New Roman" w:hAnsi="Times New Roman" w:cs="Times New Roman"/>
                <w:b/>
                <w:bCs/>
              </w:rPr>
              <w:t>«Сказки, загадки, небылицы»</w:t>
            </w:r>
          </w:p>
        </w:tc>
      </w:tr>
      <w:tr w:rsidR="007110D7" w:rsidRPr="00A07A0B" w:rsidTr="007110D7">
        <w:trPr>
          <w:gridAfter w:val="1"/>
          <w:wAfter w:w="5" w:type="dxa"/>
          <w:tblCellSpacing w:w="15" w:type="dxa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110D7" w:rsidRPr="00A07A0B" w:rsidRDefault="007110D7" w:rsidP="00875F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31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0D7" w:rsidRPr="00A07A0B" w:rsidRDefault="007110D7" w:rsidP="007110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 обобщения  и систематизации</w:t>
            </w:r>
          </w:p>
        </w:tc>
      </w:tr>
      <w:tr w:rsidR="00875F30" w:rsidRPr="00A07A0B" w:rsidTr="007110D7">
        <w:trPr>
          <w:gridAfter w:val="1"/>
          <w:wAfter w:w="5" w:type="dxa"/>
          <w:trHeight w:val="390"/>
          <w:tblCellSpacing w:w="15" w:type="dxa"/>
        </w:trPr>
        <w:tc>
          <w:tcPr>
            <w:tcW w:w="153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</w:tr>
      <w:tr w:rsidR="00A07A0B" w:rsidRPr="00A07A0B" w:rsidTr="007110D7">
        <w:trPr>
          <w:gridAfter w:val="1"/>
          <w:wAfter w:w="5" w:type="dxa"/>
          <w:trHeight w:val="20"/>
          <w:tblCellSpacing w:w="15" w:type="dxa"/>
        </w:trPr>
        <w:tc>
          <w:tcPr>
            <w:tcW w:w="2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5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proofErr w:type="spellStart"/>
            <w:r w:rsidRPr="00A07A0B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72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A07A0B" w:rsidRPr="00A07A0B" w:rsidTr="007110D7">
        <w:trPr>
          <w:gridAfter w:val="1"/>
          <w:wAfter w:w="5" w:type="dxa"/>
          <w:trHeight w:val="10"/>
          <w:tblCellSpacing w:w="15" w:type="dxa"/>
        </w:trPr>
        <w:tc>
          <w:tcPr>
            <w:tcW w:w="2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узнавать среди текстов различные виды жанров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р.н.т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уместно использовать понятия «сказки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, песенки, скороговорки»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анализировать и сравнивать произведения различных жанров, развивать навыки работы со справочными материалами, развивать навыки правильного осознанного чтения текста</w:t>
            </w:r>
            <w:r w:rsidRPr="00A07A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A07A0B">
              <w:rPr>
                <w:rFonts w:ascii="Times New Roman" w:hAnsi="Times New Roman" w:cs="Times New Roman"/>
              </w:rPr>
              <w:t>выполнять задания по алгоритму;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-адекватно оценивать результат выполнения учебного задания.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07A0B">
              <w:rPr>
                <w:rFonts w:ascii="Times New Roman" w:hAnsi="Times New Roman" w:cs="Times New Roman"/>
              </w:rPr>
              <w:t> 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A07A0B">
              <w:rPr>
                <w:rFonts w:ascii="Times New Roman" w:hAnsi="Times New Roman" w:cs="Times New Roman"/>
              </w:rPr>
              <w:t>: адекватно взаимодействовать в паре и в группе при выполнении учебного задания. определять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72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овладевать начальными навыками адаптации к школе, к школьному коллективу;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проявлять положительное отношение к предмету «Литературное чтение», живой интерес к урокам чтения, желание активно действовать на уроке – читать, отвечать на вопросы учителя, выполнять совместные (с учителем, с одноклассниками) творческие работы;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ввести детей в мир народного искусства, как источника обогащения их ума и чувств</w:t>
            </w:r>
          </w:p>
        </w:tc>
      </w:tr>
      <w:tr w:rsidR="00875F30" w:rsidRPr="00A07A0B" w:rsidTr="007110D7">
        <w:trPr>
          <w:gridAfter w:val="1"/>
          <w:wAfter w:w="5" w:type="dxa"/>
          <w:tblCellSpacing w:w="15" w:type="dxa"/>
        </w:trPr>
        <w:tc>
          <w:tcPr>
            <w:tcW w:w="153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5F30" w:rsidRPr="00A07A0B" w:rsidRDefault="00CE79E2" w:rsidP="0087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Образ</w:t>
            </w:r>
            <w:r w:rsidR="005F7513">
              <w:rPr>
                <w:rFonts w:ascii="Times New Roman" w:hAnsi="Times New Roman" w:cs="Times New Roman"/>
                <w:b/>
                <w:bCs/>
              </w:rPr>
              <w:t xml:space="preserve">овательные технологии: </w:t>
            </w:r>
          </w:p>
        </w:tc>
      </w:tr>
      <w:tr w:rsidR="00A07A0B" w:rsidRPr="00A07A0B" w:rsidTr="007110D7">
        <w:trPr>
          <w:gridAfter w:val="2"/>
          <w:wAfter w:w="28" w:type="dxa"/>
          <w:trHeight w:val="1747"/>
          <w:tblCellSpacing w:w="15" w:type="dxa"/>
        </w:trPr>
        <w:tc>
          <w:tcPr>
            <w:tcW w:w="3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Информационные ресурсы (в том числе ЦОР и Интернет)</w:t>
            </w: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Учебная литература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Методические ресурсы (методическая литература, стратегическая технология и тактические технологии</w:t>
            </w:r>
          </w:p>
        </w:tc>
        <w:tc>
          <w:tcPr>
            <w:tcW w:w="4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</w:tr>
      <w:tr w:rsidR="00A07A0B" w:rsidRPr="00A07A0B" w:rsidTr="007110D7">
        <w:trPr>
          <w:gridAfter w:val="2"/>
          <w:wAfter w:w="28" w:type="dxa"/>
          <w:trHeight w:val="2863"/>
          <w:tblCellSpacing w:w="15" w:type="dxa"/>
        </w:trPr>
        <w:tc>
          <w:tcPr>
            <w:tcW w:w="3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1.Толковый словарь (любое издание).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с названием жанров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р.н.т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учебник «Литературное чтение» под ред. Л.Ф. Климановой.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1.Рабочие презентации учителя 2.Климанова Л. Ф. и др. Рабочие программы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3.Стефаненко Н. А. Литературное чтение. Методические рекомендации. 1 класс. - М., 2012.</w:t>
            </w:r>
          </w:p>
        </w:tc>
        <w:tc>
          <w:tcPr>
            <w:tcW w:w="4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компьютер,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A07A0B">
              <w:rPr>
                <w:rFonts w:ascii="Times New Roman" w:hAnsi="Times New Roman" w:cs="Times New Roman"/>
              </w:rPr>
              <w:t>, слайдовая презентация</w:t>
            </w:r>
          </w:p>
        </w:tc>
      </w:tr>
      <w:tr w:rsidR="00A07A0B" w:rsidRPr="00A07A0B" w:rsidTr="007110D7">
        <w:trPr>
          <w:gridAfter w:val="1"/>
          <w:wAfter w:w="5" w:type="dxa"/>
          <w:tblCellSpacing w:w="15" w:type="dxa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</w:p>
        </w:tc>
        <w:tc>
          <w:tcPr>
            <w:tcW w:w="131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Сказки, загадки, небылицы</w:t>
            </w:r>
          </w:p>
        </w:tc>
      </w:tr>
      <w:tr w:rsidR="00A07A0B" w:rsidRPr="00A07A0B" w:rsidTr="007110D7">
        <w:trPr>
          <w:gridAfter w:val="1"/>
          <w:wAfter w:w="5" w:type="dxa"/>
          <w:tblCellSpacing w:w="15" w:type="dxa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Форма проведения урока</w:t>
            </w:r>
          </w:p>
        </w:tc>
        <w:tc>
          <w:tcPr>
            <w:tcW w:w="131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7110D7" w:rsidP="0087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</w:t>
            </w:r>
          </w:p>
        </w:tc>
      </w:tr>
      <w:tr w:rsidR="007110D7" w:rsidRPr="00A07A0B" w:rsidTr="007110D7">
        <w:trPr>
          <w:gridAfter w:val="4"/>
          <w:wAfter w:w="473" w:type="dxa"/>
          <w:tblCellSpacing w:w="15" w:type="dxa"/>
        </w:trPr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(название, время, цели)</w:t>
            </w:r>
          </w:p>
        </w:tc>
        <w:tc>
          <w:tcPr>
            <w:tcW w:w="41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875F30" w:rsidRPr="00A07A0B" w:rsidRDefault="00875F30" w:rsidP="00A07A0B">
            <w:pPr>
              <w:ind w:left="-67" w:firstLine="67"/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учеников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A07A0B" w:rsidRPr="00A07A0B" w:rsidTr="007110D7">
        <w:trPr>
          <w:gridAfter w:val="4"/>
          <w:wAfter w:w="473" w:type="dxa"/>
          <w:tblCellSpacing w:w="15" w:type="dxa"/>
        </w:trPr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A07A0B" w:rsidRPr="00A07A0B" w:rsidTr="007110D7">
        <w:trPr>
          <w:gridAfter w:val="4"/>
          <w:wAfter w:w="473" w:type="dxa"/>
          <w:trHeight w:val="910"/>
          <w:tblCellSpacing w:w="15" w:type="dxa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lastRenderedPageBreak/>
              <w:t>I. Мотивация к учебной деятельности</w:t>
            </w:r>
          </w:p>
        </w:tc>
        <w:tc>
          <w:tcPr>
            <w:tcW w:w="4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-Ребята, готовясь к уроку я на доске прикрепила слова, которые помогут вам определить тему урока.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-Но слова я зашифровала.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-Если вы правильно составите, то сразу </w:t>
            </w:r>
            <w:proofErr w:type="gramStart"/>
            <w:r w:rsidRPr="00A07A0B">
              <w:rPr>
                <w:rFonts w:ascii="Times New Roman" w:hAnsi="Times New Roman" w:cs="Times New Roman"/>
              </w:rPr>
              <w:t>догадаетесь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о чем пойдет речь на уроке.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На доске: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proofErr w:type="spellStart"/>
            <w:r w:rsidRPr="00A07A0B">
              <w:rPr>
                <w:rFonts w:ascii="Times New Roman" w:hAnsi="Times New Roman" w:cs="Times New Roman"/>
              </w:rPr>
              <w:t>Сказпокитешзакигадки</w:t>
            </w:r>
            <w:proofErr w:type="spellEnd"/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(Сказки,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, загадки)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(молодцы)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-Что обозначают эти слова?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(жанры устного народного творчества)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– С какими жанрами устного народного творчества вы уже познакомились</w:t>
            </w:r>
            <w:proofErr w:type="gramStart"/>
            <w:r w:rsidRPr="00A07A0B">
              <w:rPr>
                <w:rFonts w:ascii="Times New Roman" w:hAnsi="Times New Roman" w:cs="Times New Roman"/>
              </w:rPr>
              <w:t>?(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сказки,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, песенки, небылицы, загадки)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Если вы правильно разгадаете ребусы, то сможете вспомнить эти жанры. Будьте внимательны (сказки,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, загадки)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высказывать предположения о предстоящей работе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proofErr w:type="spellStart"/>
            <w:r w:rsidRPr="00A07A0B">
              <w:rPr>
                <w:rFonts w:ascii="Times New Roman" w:hAnsi="Times New Roman" w:cs="Times New Roman"/>
                <w:b/>
                <w:bCs/>
              </w:rPr>
              <w:t>Р.</w:t>
            </w:r>
            <w:r w:rsidRPr="00A07A0B">
              <w:rPr>
                <w:rFonts w:ascii="Times New Roman" w:hAnsi="Times New Roman" w:cs="Times New Roman"/>
              </w:rPr>
              <w:t>определять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и формулировать цель деятельности на уроке с помощью учителя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организовывать свое рабочее место под руководством учителя,</w:t>
            </w:r>
          </w:p>
        </w:tc>
      </w:tr>
      <w:tr w:rsidR="00A07A0B" w:rsidRPr="00A07A0B" w:rsidTr="007110D7">
        <w:trPr>
          <w:gridAfter w:val="4"/>
          <w:wAfter w:w="473" w:type="dxa"/>
          <w:trHeight w:val="1120"/>
          <w:tblCellSpacing w:w="15" w:type="dxa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II. Постановка учебной задачи (проблемной ситуации, проблемной задачи)</w:t>
            </w:r>
          </w:p>
        </w:tc>
        <w:tc>
          <w:tcPr>
            <w:tcW w:w="4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-Ребята, вы уже </w:t>
            </w:r>
            <w:proofErr w:type="gramStart"/>
            <w:r w:rsidRPr="00A07A0B">
              <w:rPr>
                <w:rFonts w:ascii="Times New Roman" w:hAnsi="Times New Roman" w:cs="Times New Roman"/>
              </w:rPr>
              <w:t>догадались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о чем будет идти речь на уроке? (будем говорить о разных жанрах устного народного творчества)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Что такое устное народное творчество?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-Посмотрите,</w:t>
            </w:r>
            <w:r w:rsidR="00A07A0B" w:rsidRPr="00A07A0B">
              <w:rPr>
                <w:rFonts w:ascii="Times New Roman" w:hAnsi="Times New Roman" w:cs="Times New Roman"/>
              </w:rPr>
              <w:t xml:space="preserve"> </w:t>
            </w:r>
            <w:r w:rsidRPr="00A07A0B">
              <w:rPr>
                <w:rFonts w:ascii="Times New Roman" w:hAnsi="Times New Roman" w:cs="Times New Roman"/>
              </w:rPr>
              <w:t>какое дерево у нас выросло? Что необычного на этом дереве?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(нет листьев)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Чтобы выросли листочки, нужно </w:t>
            </w:r>
            <w:r w:rsidRPr="00A07A0B">
              <w:rPr>
                <w:rFonts w:ascii="Times New Roman" w:hAnsi="Times New Roman" w:cs="Times New Roman"/>
              </w:rPr>
              <w:lastRenderedPageBreak/>
              <w:t>рассказать о разных жанрах устного народного творчества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-рассказать о разных жанрах устного творчества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прогнозировать задачи урока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Л</w:t>
            </w:r>
            <w:r w:rsidRPr="00A07A0B">
              <w:rPr>
                <w:rFonts w:ascii="Times New Roman" w:hAnsi="Times New Roman" w:cs="Times New Roman"/>
              </w:rPr>
              <w:t>. проявлять положительное отношение к предмету «Литературное чтение», живой интерес к урокам чтения, желание активно действовать на уроке</w:t>
            </w:r>
          </w:p>
        </w:tc>
      </w:tr>
      <w:tr w:rsidR="00A07A0B" w:rsidRPr="00A07A0B" w:rsidTr="007110D7">
        <w:trPr>
          <w:gridAfter w:val="4"/>
          <w:wAfter w:w="473" w:type="dxa"/>
          <w:tblCellSpacing w:w="15" w:type="dxa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lastRenderedPageBreak/>
              <w:t>III. Решение учебной задачи (проблемной задачи)</w:t>
            </w:r>
          </w:p>
        </w:tc>
        <w:tc>
          <w:tcPr>
            <w:tcW w:w="4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-Для выполнения нашей задачи (проверить свои знания) разделимся на группы. В своей группе распределите роли.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Повторим правила работы в группе.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(Раздаю листы со словами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скороговорка, загадка, песенка,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Задания 1 команде выбрать загадку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Задания 2 команде выбрать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Задание 3 команде скороговорки.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Задание 4 команде небылица.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(работают по плану-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1.Что такое загадка….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(найди нужное среди справочных материалов)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2.Какие бывают загадки….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(подбери и прочитай пример)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3.Зачем сочиняли загадки...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4.Прочитайте одну из загадок…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5.Оформите свою работу на листе.</w:t>
            </w:r>
          </w:p>
          <w:p w:rsidR="00A07A0B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6.Защита.</w:t>
            </w:r>
          </w:p>
          <w:p w:rsidR="00875F30" w:rsidRPr="00A07A0B" w:rsidRDefault="00A07A0B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</w:t>
            </w:r>
            <w:r w:rsidR="00875F30" w:rsidRPr="00A07A0B">
              <w:rPr>
                <w:rFonts w:ascii="Times New Roman" w:hAnsi="Times New Roman" w:cs="Times New Roman"/>
              </w:rPr>
              <w:t xml:space="preserve"> в процессе защиты задаются вопросы)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(аналогично работа с остальными жанрами)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A07A0B">
              <w:rPr>
                <w:rFonts w:ascii="Times New Roman" w:hAnsi="Times New Roman" w:cs="Times New Roman"/>
              </w:rPr>
              <w:t>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 Почему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называют народными?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 Как вы думаете, кого потешали такими задорными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A07A0B">
              <w:rPr>
                <w:rFonts w:ascii="Times New Roman" w:hAnsi="Times New Roman" w:cs="Times New Roman"/>
              </w:rPr>
              <w:t>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Что такое загадки?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Что такое скороговорки?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Что такое небылицы?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Молодцы. Прикрепите листочки на дерево. Почему желтого цвета</w:t>
            </w:r>
            <w:r w:rsidR="00A07A0B" w:rsidRPr="00A07A0B">
              <w:rPr>
                <w:rFonts w:ascii="Times New Roman" w:hAnsi="Times New Roman" w:cs="Times New Roman"/>
              </w:rPr>
              <w:t xml:space="preserve"> </w:t>
            </w:r>
            <w:r w:rsidRPr="00A07A0B">
              <w:rPr>
                <w:rFonts w:ascii="Times New Roman" w:hAnsi="Times New Roman" w:cs="Times New Roman"/>
              </w:rPr>
              <w:t>(мы это уже знаем)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-А почему скороговорки зеленый листик?</w:t>
            </w:r>
            <w:r w:rsidR="00A07A0B" w:rsidRPr="00A07A0B">
              <w:rPr>
                <w:rFonts w:ascii="Times New Roman" w:hAnsi="Times New Roman" w:cs="Times New Roman"/>
              </w:rPr>
              <w:t xml:space="preserve"> </w:t>
            </w:r>
            <w:r w:rsidRPr="00A07A0B">
              <w:rPr>
                <w:rFonts w:ascii="Times New Roman" w:hAnsi="Times New Roman" w:cs="Times New Roman"/>
              </w:rPr>
              <w:t>(сегодня узнали о них)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А теперь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Ветер дует нам в лицо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Закачалось деревцо.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Ветер тише, тише, тише,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Деревцо всё выше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выше.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</w:t>
            </w:r>
            <w:proofErr w:type="gramStart"/>
            <w:r w:rsidRPr="00A07A0B">
              <w:rPr>
                <w:rFonts w:ascii="Times New Roman" w:hAnsi="Times New Roman" w:cs="Times New Roman"/>
              </w:rPr>
              <w:t>Скажите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а можно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назвать устным народным творчеством?</w:t>
            </w:r>
          </w:p>
          <w:p w:rsidR="00875F30" w:rsidRPr="00A07A0B" w:rsidRDefault="00A07A0B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(да</w:t>
            </w:r>
            <w:r w:rsidR="00875F30" w:rsidRPr="00A07A0B">
              <w:rPr>
                <w:rFonts w:ascii="Times New Roman" w:hAnsi="Times New Roman" w:cs="Times New Roman"/>
              </w:rPr>
              <w:t>, если это сочинил народ)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-Ребята, а какой раздел устного народного творчества вам запомнился больше всего? Почему?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Какие сказки бывают?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Литературная викторина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1.«Шел дед лесом, а за ним бежала собачка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Шел дед , шел да и обронил …»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1)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2.Формой он похож на мяч.</w:t>
            </w:r>
            <w:r w:rsidRPr="00A07A0B">
              <w:rPr>
                <w:rFonts w:ascii="Times New Roman" w:hAnsi="Times New Roman" w:cs="Times New Roman"/>
              </w:rPr>
              <w:br/>
              <w:t>Был когда-то он горяч.</w:t>
            </w:r>
            <w:r w:rsidRPr="00A07A0B">
              <w:rPr>
                <w:rFonts w:ascii="Times New Roman" w:hAnsi="Times New Roman" w:cs="Times New Roman"/>
              </w:rPr>
              <w:br/>
              <w:t>Спрыгнул со стола на пол</w:t>
            </w:r>
            <w:proofErr w:type="gramStart"/>
            <w:r w:rsidRPr="00A07A0B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от бабушки ушел.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2)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3. «Что за славный теремок?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Ах, какое чудо!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Кто тут в домике живет,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Дружно песенки поёт»?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3)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4.Козлёнком ИВАНУШКА</w:t>
            </w:r>
            <w:r w:rsidRPr="00A07A0B">
              <w:rPr>
                <w:rFonts w:ascii="Times New Roman" w:hAnsi="Times New Roman" w:cs="Times New Roman"/>
                <w:b/>
                <w:bCs/>
              </w:rPr>
              <w:t> </w:t>
            </w:r>
            <w:r w:rsidRPr="00A07A0B">
              <w:rPr>
                <w:rFonts w:ascii="Times New Roman" w:hAnsi="Times New Roman" w:cs="Times New Roman"/>
              </w:rPr>
              <w:t>скачет,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Сестрица Алёнушка плачет.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Ведь братец напился водицы,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Застывшей в козлином копытце.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(слайд 4)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5.Повезло Емеле Крупно –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Щуку выловил он утром.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ЩУКА эта не проста,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Может делать чудес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5)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6.Убежали от грязнули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Чайник, ложки и кастрюли.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Что посуда любит мыло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Ты, ФЕДОРА, позабыла?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6)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7.Если кто-то упадёт,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Айболит достанет ЙОД.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7)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8.В путь стремится ГЕРДА смело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 царство Снежной Королевы.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8)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9.Цветок раскрыл лишь лепестки.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Сидит ДЮЙМОВОЧКА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Внутри.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9)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10.Кто всегда печален очень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Утром, днём и даже ночью?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Загрустила и трава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Рядом с ОСЛИКОМ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Иа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(слайд 10)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(Винни-Пух)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 Кто автор? (Борис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A07A0B">
              <w:rPr>
                <w:rFonts w:ascii="Times New Roman" w:hAnsi="Times New Roman" w:cs="Times New Roman"/>
              </w:rPr>
              <w:t>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(находят ответы в конверте)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-К какому жанру можно отнести все эти произведения?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-На какие две группы можно разделить сказки?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-Какой листик прикрепим на дерево?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Выдает листочки, на которых напечатаны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скороговорка, загадка, песенка,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Задания 1 команде рассказать о загадке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Задания 2 команде рассказать о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Задание 3 команде рассказать о скороговорке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Задание 4 команде о небылице.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(работают по плану-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1.Что такое загадка,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A07A0B">
              <w:rPr>
                <w:rFonts w:ascii="Times New Roman" w:hAnsi="Times New Roman" w:cs="Times New Roman"/>
              </w:rPr>
              <w:t>, скороговорка, небылица?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(найди нужное в конверте «Толковый словарь»)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2.Какие бывают загадки, скороговорки,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, небылицы.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(подбери и прочитай пример)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 xml:space="preserve">3.Зачем сочиняли загадки, песенки,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4.Прочитайте загадку….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5.Оформите свою работу на листе.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6.Защита.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Внимательно прослушать и ответить на вопросы литературной викторины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- работать в группе, договариваться между собой при выполнении задания для достижения желаемого результата, проявлять внимание друг к другу;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-выполнять взаимопроверку и самостоятельно оценивать свои достижения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с помощью просмотрового чтения отыскивать предложение, содержащее нужное среди справочных материалов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читать разными способами вслух и молча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выполнять задания творческого </w:t>
            </w:r>
            <w:r w:rsidRPr="00A07A0B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отгадывать загадки на основе их ключевых (опор</w:t>
            </w:r>
            <w:r w:rsidRPr="00A07A0B">
              <w:rPr>
                <w:rFonts w:ascii="Times New Roman" w:hAnsi="Times New Roman" w:cs="Times New Roman"/>
              </w:rPr>
              <w:softHyphen/>
              <w:t>ных) слов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 xml:space="preserve">узнавать среди текстов различные виды жанров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р.н.т</w:t>
            </w:r>
            <w:proofErr w:type="spellEnd"/>
            <w:r w:rsidRPr="00A07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proofErr w:type="spellStart"/>
            <w:r w:rsidRPr="00A07A0B">
              <w:rPr>
                <w:rFonts w:ascii="Times New Roman" w:hAnsi="Times New Roman" w:cs="Times New Roman"/>
                <w:b/>
                <w:bCs/>
              </w:rPr>
              <w:t>Р</w:t>
            </w:r>
            <w:r w:rsidRPr="00A07A0B">
              <w:rPr>
                <w:rFonts w:ascii="Times New Roman" w:hAnsi="Times New Roman" w:cs="Times New Roman"/>
              </w:rPr>
              <w:t>.учиться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работать по предложенному учителем плану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t>К. </w:t>
            </w:r>
            <w:r w:rsidRPr="00A07A0B">
              <w:rPr>
                <w:rFonts w:ascii="Times New Roman" w:hAnsi="Times New Roman" w:cs="Times New Roman"/>
              </w:rPr>
              <w:t xml:space="preserve">договариваться с одноклассниками </w:t>
            </w:r>
            <w:proofErr w:type="spellStart"/>
            <w:r w:rsidRPr="00A07A0B">
              <w:rPr>
                <w:rFonts w:ascii="Times New Roman" w:hAnsi="Times New Roman" w:cs="Times New Roman"/>
              </w:rPr>
              <w:t>совместносно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с учителем о правилах поведения и общения и следовать им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-учиться работать в группе; выполнять различные роли (лидера, исполнителя)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определять цель и план выполнения заданий, понимать цель и смысл выполняемых заданий.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proofErr w:type="spellStart"/>
            <w:r w:rsidRPr="00A07A0B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A07A0B">
              <w:rPr>
                <w:rFonts w:ascii="Times New Roman" w:hAnsi="Times New Roman" w:cs="Times New Roman"/>
              </w:rPr>
              <w:t>.делать</w:t>
            </w:r>
            <w:proofErr w:type="spellEnd"/>
            <w:r w:rsidRPr="00A07A0B">
              <w:rPr>
                <w:rFonts w:ascii="Times New Roman" w:hAnsi="Times New Roman" w:cs="Times New Roman"/>
              </w:rPr>
              <w:t xml:space="preserve"> выводы в результате совместной работы класса и учителя</w:t>
            </w:r>
          </w:p>
        </w:tc>
      </w:tr>
      <w:tr w:rsidR="00A07A0B" w:rsidRPr="00A07A0B" w:rsidTr="007110D7">
        <w:trPr>
          <w:gridAfter w:val="4"/>
          <w:wAfter w:w="473" w:type="dxa"/>
          <w:tblCellSpacing w:w="15" w:type="dxa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  <w:b/>
                <w:bCs/>
              </w:rPr>
              <w:lastRenderedPageBreak/>
              <w:t>IV. Рефлексия деятельности (итог урока)</w:t>
            </w:r>
          </w:p>
        </w:tc>
        <w:tc>
          <w:tcPr>
            <w:tcW w:w="4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Наш урок подходит к концу, давайте подведем итог урока.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Доскажите словечко: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                    На уроках мы, ребятки,</w:t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Отгадали все … (загадки).</w:t>
            </w:r>
            <w:r w:rsidRPr="00A07A0B">
              <w:rPr>
                <w:rFonts w:ascii="Times New Roman" w:hAnsi="Times New Roman" w:cs="Times New Roman"/>
              </w:rPr>
              <w:br/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Мы не щелкали орешки,</w:t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А читали на уроках</w:t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Интересные … (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).</w:t>
            </w:r>
            <w:r w:rsidRPr="00A07A0B">
              <w:rPr>
                <w:rFonts w:ascii="Times New Roman" w:hAnsi="Times New Roman" w:cs="Times New Roman"/>
              </w:rPr>
              <w:br/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Не спеши катать салазки.</w:t>
            </w:r>
            <w:r w:rsidRPr="00A07A0B">
              <w:rPr>
                <w:rFonts w:ascii="Times New Roman" w:hAnsi="Times New Roman" w:cs="Times New Roman"/>
              </w:rPr>
              <w:br/>
              <w:t>                    А послушай лучше … (сказки).</w:t>
            </w:r>
            <w:r w:rsidRPr="00A07A0B">
              <w:rPr>
                <w:rFonts w:ascii="Times New Roman" w:hAnsi="Times New Roman" w:cs="Times New Roman"/>
              </w:rPr>
              <w:br/>
            </w:r>
            <w:r w:rsidRPr="00A07A0B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Какие же жанры устного народного творчества мы вспомнили и повторили?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- Для кого придумали </w:t>
            </w:r>
            <w:proofErr w:type="spellStart"/>
            <w:r w:rsidRPr="00A07A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07A0B">
              <w:rPr>
                <w:rFonts w:ascii="Times New Roman" w:hAnsi="Times New Roman" w:cs="Times New Roman"/>
              </w:rPr>
              <w:t>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Зачем нужны скороговорки?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Чему учат загадки?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Чему учат сказки?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-А какие листочки остались, какого цвета</w:t>
            </w:r>
            <w:proofErr w:type="gramStart"/>
            <w:r w:rsidRPr="00A07A0B">
              <w:rPr>
                <w:rFonts w:ascii="Times New Roman" w:hAnsi="Times New Roman" w:cs="Times New Roman"/>
              </w:rPr>
              <w:t>?(</w:t>
            </w:r>
            <w:proofErr w:type="spellStart"/>
            <w:proofErr w:type="gramEnd"/>
            <w:r w:rsidRPr="00A07A0B">
              <w:rPr>
                <w:rFonts w:ascii="Times New Roman" w:hAnsi="Times New Roman" w:cs="Times New Roman"/>
              </w:rPr>
              <w:t>песенки,пословицы</w:t>
            </w:r>
            <w:proofErr w:type="spellEnd"/>
            <w:r w:rsidRPr="00A07A0B">
              <w:rPr>
                <w:rFonts w:ascii="Times New Roman" w:hAnsi="Times New Roman" w:cs="Times New Roman"/>
              </w:rPr>
              <w:t>, поговорки)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-Что обозначает этот цвет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( нам это предстоит узнать)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-Молодцы.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Оцените пожалуйста вашу работу на уроке: мне было легко и я все понял…, (желтый цветок</w:t>
            </w:r>
            <w:proofErr w:type="gramStart"/>
            <w:r w:rsidRPr="00A07A0B">
              <w:rPr>
                <w:rFonts w:ascii="Times New Roman" w:hAnsi="Times New Roman" w:cs="Times New Roman"/>
              </w:rPr>
              <w:t>)у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меня остались вопросы…(синий), было трудно…(красный)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-Каких цветов оказалось больше?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-А те ребята, у которых остались вопросы не расстраивайтесь, у нас еще будет время на других уроках на них ответить.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 Вы все сегодня молодцы! Большое спасибо за урок</w:t>
            </w:r>
            <w:proofErr w:type="gramStart"/>
            <w:r w:rsidRPr="00A07A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7A0B">
              <w:rPr>
                <w:rFonts w:ascii="Times New Roman" w:hAnsi="Times New Roman" w:cs="Times New Roman"/>
              </w:rPr>
              <w:t xml:space="preserve"> Все здорово справились с заданиями!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lastRenderedPageBreak/>
              <w:t>Игра « Доскажи словечко»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Ответить на вопросы и сделать выводы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Самооценка по плану: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</w:t>
            </w:r>
            <w:proofErr w:type="gramStart"/>
            <w:r w:rsidRPr="00A07A0B">
              <w:rPr>
                <w:rFonts w:ascii="Times New Roman" w:hAnsi="Times New Roman" w:cs="Times New Roman"/>
              </w:rPr>
              <w:t>мне было легко и я все понял</w:t>
            </w:r>
            <w:proofErr w:type="gramEnd"/>
            <w:r w:rsidRPr="00A07A0B">
              <w:rPr>
                <w:rFonts w:ascii="Times New Roman" w:hAnsi="Times New Roman" w:cs="Times New Roman"/>
              </w:rPr>
              <w:t>…,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-у меня остались вопросы…,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-было трудно…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знать различные фольклорные жанры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>применять продуктивно в комплексе знание литературоведческих терминов</w:t>
            </w:r>
          </w:p>
          <w:p w:rsidR="00875F30" w:rsidRPr="00A07A0B" w:rsidRDefault="00875F30" w:rsidP="00875F30">
            <w:pPr>
              <w:rPr>
                <w:rFonts w:ascii="Times New Roman" w:hAnsi="Times New Roman" w:cs="Times New Roman"/>
              </w:rPr>
            </w:pPr>
            <w:r w:rsidRPr="00A07A0B">
              <w:rPr>
                <w:rFonts w:ascii="Times New Roman" w:hAnsi="Times New Roman" w:cs="Times New Roman"/>
              </w:rPr>
              <w:t xml:space="preserve">выполнить самоанализ достигнутых результатов в сопоставлении с </w:t>
            </w:r>
            <w:r w:rsidRPr="00A07A0B">
              <w:rPr>
                <w:rFonts w:ascii="Times New Roman" w:hAnsi="Times New Roman" w:cs="Times New Roman"/>
              </w:rPr>
              <w:lastRenderedPageBreak/>
              <w:t>задачами урока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F30" w:rsidRPr="00A07A0B" w:rsidRDefault="00875F30" w:rsidP="00875F30">
            <w:pPr>
              <w:pStyle w:val="a3"/>
              <w:rPr>
                <w:color w:val="000000"/>
                <w:sz w:val="22"/>
                <w:szCs w:val="22"/>
              </w:rPr>
            </w:pPr>
            <w:r w:rsidRPr="00A07A0B">
              <w:rPr>
                <w:color w:val="000000"/>
                <w:sz w:val="22"/>
                <w:szCs w:val="22"/>
              </w:rPr>
              <w:lastRenderedPageBreak/>
              <w:t>уместно использовать понятия «сказки</w:t>
            </w:r>
            <w:proofErr w:type="gramStart"/>
            <w:r w:rsidRPr="00A07A0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7A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A0B">
              <w:rPr>
                <w:color w:val="000000"/>
                <w:sz w:val="22"/>
                <w:szCs w:val="22"/>
              </w:rPr>
              <w:t>потешки</w:t>
            </w:r>
            <w:proofErr w:type="spellEnd"/>
            <w:r w:rsidRPr="00A07A0B">
              <w:rPr>
                <w:color w:val="000000"/>
                <w:sz w:val="22"/>
                <w:szCs w:val="22"/>
              </w:rPr>
              <w:t>, песенки, скороговорки»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F30" w:rsidRPr="00A07A0B" w:rsidRDefault="00875F30" w:rsidP="00875F3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A07A0B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A07A0B">
              <w:rPr>
                <w:color w:val="000000"/>
                <w:sz w:val="22"/>
                <w:szCs w:val="22"/>
              </w:rPr>
              <w:t>.ввести</w:t>
            </w:r>
            <w:proofErr w:type="spellEnd"/>
            <w:r w:rsidRPr="00A07A0B">
              <w:rPr>
                <w:color w:val="000000"/>
                <w:sz w:val="22"/>
                <w:szCs w:val="22"/>
              </w:rPr>
              <w:t xml:space="preserve"> детей в мир народного искусства, как источника обогащения их ума и чувств.</w:t>
            </w:r>
          </w:p>
          <w:p w:rsidR="00875F30" w:rsidRPr="00A07A0B" w:rsidRDefault="00875F30" w:rsidP="00875F3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A07A0B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A07A0B">
              <w:rPr>
                <w:color w:val="000000"/>
                <w:sz w:val="22"/>
                <w:szCs w:val="22"/>
              </w:rPr>
              <w:t>.Способствовать</w:t>
            </w:r>
            <w:proofErr w:type="spellEnd"/>
            <w:r w:rsidRPr="00A07A0B">
              <w:rPr>
                <w:color w:val="000000"/>
                <w:sz w:val="22"/>
                <w:szCs w:val="22"/>
              </w:rPr>
              <w:t xml:space="preserve"> воспитанию в детях эстетических чувств</w:t>
            </w:r>
          </w:p>
        </w:tc>
      </w:tr>
    </w:tbl>
    <w:p w:rsidR="007110D7" w:rsidRPr="00A07A0B" w:rsidRDefault="007110D7" w:rsidP="007110D7">
      <w:pPr>
        <w:rPr>
          <w:rFonts w:ascii="Times New Roman" w:hAnsi="Times New Roman" w:cs="Times New Roman"/>
        </w:rPr>
      </w:pPr>
    </w:p>
    <w:sectPr w:rsidR="007110D7" w:rsidRPr="00A07A0B" w:rsidSect="0087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0"/>
    <w:rsid w:val="005F7513"/>
    <w:rsid w:val="007110D7"/>
    <w:rsid w:val="00875F30"/>
    <w:rsid w:val="00A07A0B"/>
    <w:rsid w:val="00CA7E50"/>
    <w:rsid w:val="00CE79E2"/>
    <w:rsid w:val="00D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Марцелова</dc:creator>
  <cp:keywords/>
  <dc:description/>
  <cp:lastModifiedBy>OEM</cp:lastModifiedBy>
  <cp:revision>2</cp:revision>
  <dcterms:created xsi:type="dcterms:W3CDTF">2019-02-17T14:51:00Z</dcterms:created>
  <dcterms:modified xsi:type="dcterms:W3CDTF">2019-02-18T16:51:00Z</dcterms:modified>
</cp:coreProperties>
</file>